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60F6" w14:textId="45427F2A" w:rsidR="008A59D3" w:rsidRDefault="008A59D3">
      <w:pPr>
        <w:pStyle w:val="BodyText"/>
        <w:ind w:left="4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9A42D9" wp14:editId="093B91F3">
                <wp:simplePos x="0" y="0"/>
                <wp:positionH relativeFrom="column">
                  <wp:posOffset>6098540</wp:posOffset>
                </wp:positionH>
                <wp:positionV relativeFrom="paragraph">
                  <wp:posOffset>-39370</wp:posOffset>
                </wp:positionV>
                <wp:extent cx="960120" cy="1005840"/>
                <wp:effectExtent l="0" t="0" r="11430" b="22860"/>
                <wp:wrapNone/>
                <wp:docPr id="4" name="Su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00584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A9EED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4" o:spid="_x0000_s1026" type="#_x0000_t183" style="position:absolute;margin-left:480.2pt;margin-top:-3.1pt;width:75.6pt;height:79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" fillcolor="#4f81bd [3204]" strokecolor="#0a121c [484]" strokeweight="2pt"/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 wp14:anchorId="0DA733CA" wp14:editId="0165FBF1">
            <wp:simplePos x="0" y="0"/>
            <wp:positionH relativeFrom="column">
              <wp:posOffset>10160</wp:posOffset>
            </wp:positionH>
            <wp:positionV relativeFrom="paragraph">
              <wp:posOffset>-34840</wp:posOffset>
            </wp:positionV>
            <wp:extent cx="1954701" cy="975360"/>
            <wp:effectExtent l="0" t="0" r="7620" b="0"/>
            <wp:wrapNone/>
            <wp:docPr id="2" name="Picture 2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701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92CD1" w14:textId="3460CE77" w:rsidR="008A59D3" w:rsidRDefault="008A59D3">
      <w:pPr>
        <w:pStyle w:val="BodyText"/>
        <w:ind w:left="466"/>
        <w:rPr>
          <w:sz w:val="20"/>
        </w:rPr>
      </w:pPr>
      <w:r w:rsidRPr="008A59D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B57A7FD" wp14:editId="6D3EE1DF">
                <wp:simplePos x="0" y="0"/>
                <wp:positionH relativeFrom="column">
                  <wp:posOffset>2140585</wp:posOffset>
                </wp:positionH>
                <wp:positionV relativeFrom="paragraph">
                  <wp:posOffset>25400</wp:posOffset>
                </wp:positionV>
                <wp:extent cx="471678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F08E" w14:textId="7DD26D69" w:rsidR="008A59D3" w:rsidRPr="008A59D3" w:rsidRDefault="008A59D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8A59D3">
                              <w:rPr>
                                <w:sz w:val="48"/>
                                <w:szCs w:val="48"/>
                              </w:rPr>
                              <w:t>Swimming Pools and Hot Tubs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7A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55pt;margin-top:2pt;width:371.4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" filled="f" stroked="f">
                <v:textbox style="mso-fit-shape-to-text:t">
                  <w:txbxContent>
                    <w:p w14:paraId="5DE9F08E" w14:textId="7DD26D69" w:rsidR="008A59D3" w:rsidRPr="008A59D3" w:rsidRDefault="008A59D3">
                      <w:pPr>
                        <w:rPr>
                          <w:sz w:val="48"/>
                          <w:szCs w:val="48"/>
                        </w:rPr>
                      </w:pPr>
                      <w:r w:rsidRPr="008A59D3">
                        <w:rPr>
                          <w:sz w:val="48"/>
                          <w:szCs w:val="48"/>
                        </w:rPr>
                        <w:t>Swimming Pools and Hot Tubs</w:t>
                      </w:r>
                    </w:p>
                  </w:txbxContent>
                </v:textbox>
              </v:shape>
            </w:pict>
          </mc:Fallback>
        </mc:AlternateContent>
      </w:r>
    </w:p>
    <w:p w14:paraId="0470F440" w14:textId="3DAC909A" w:rsidR="008A59D3" w:rsidRDefault="008A59D3">
      <w:pPr>
        <w:pStyle w:val="BodyText"/>
        <w:ind w:left="466"/>
        <w:rPr>
          <w:sz w:val="20"/>
        </w:rPr>
      </w:pPr>
    </w:p>
    <w:p w14:paraId="2C0E9E65" w14:textId="224D4DEE" w:rsidR="008A59D3" w:rsidRDefault="008A59D3">
      <w:pPr>
        <w:pStyle w:val="BodyText"/>
        <w:ind w:left="466"/>
        <w:rPr>
          <w:sz w:val="20"/>
        </w:rPr>
      </w:pPr>
    </w:p>
    <w:p w14:paraId="6B27CAFA" w14:textId="5CDA0E3B" w:rsidR="00C00F6B" w:rsidRDefault="00C00F6B">
      <w:pPr>
        <w:pStyle w:val="BodyText"/>
        <w:ind w:left="466"/>
        <w:rPr>
          <w:sz w:val="20"/>
        </w:rPr>
      </w:pPr>
    </w:p>
    <w:p w14:paraId="3951E437" w14:textId="77777777" w:rsidR="008A59D3" w:rsidRDefault="008A59D3">
      <w:pPr>
        <w:pStyle w:val="BodyText"/>
        <w:ind w:left="466"/>
        <w:rPr>
          <w:sz w:val="20"/>
        </w:rPr>
      </w:pPr>
    </w:p>
    <w:p w14:paraId="30E61C2F" w14:textId="77777777" w:rsidR="008A59D3" w:rsidRDefault="008A59D3">
      <w:pPr>
        <w:pStyle w:val="BodyText"/>
        <w:ind w:left="466"/>
        <w:rPr>
          <w:sz w:val="20"/>
        </w:rPr>
      </w:pPr>
    </w:p>
    <w:p w14:paraId="70A2D1FA" w14:textId="77777777" w:rsidR="00C00F6B" w:rsidRDefault="00ED723C">
      <w:pPr>
        <w:spacing w:before="113" w:line="249" w:lineRule="auto"/>
        <w:ind w:left="581" w:right="267"/>
        <w:rPr>
          <w:sz w:val="16"/>
        </w:rPr>
      </w:pPr>
      <w:r>
        <w:rPr>
          <w:sz w:val="16"/>
        </w:rPr>
        <w:t>This handout is intended only as a guide and is based in part on the 2020 Minnesota State Building Code, Isanti City ordinances, and good building practice.</w:t>
      </w:r>
      <w:r>
        <w:rPr>
          <w:spacing w:val="1"/>
          <w:sz w:val="16"/>
        </w:rPr>
        <w:t xml:space="preserve"> </w:t>
      </w:r>
      <w:r>
        <w:rPr>
          <w:sz w:val="16"/>
        </w:rPr>
        <w:t>While every attempt has been made to ensure the correctness of this handout, no guarantees are made to its accuracy or completeness. Responsibility for</w:t>
      </w:r>
      <w:r>
        <w:rPr>
          <w:spacing w:val="1"/>
          <w:sz w:val="16"/>
        </w:rPr>
        <w:t xml:space="preserve"> </w:t>
      </w:r>
      <w:r>
        <w:rPr>
          <w:sz w:val="16"/>
        </w:rPr>
        <w:t>compliance with applicable codes and ordinances falls on the owner or contractor. For specific questions regarding ordinance &amp; code requirements, refer to the</w:t>
      </w:r>
      <w:r>
        <w:rPr>
          <w:spacing w:val="-37"/>
          <w:sz w:val="16"/>
        </w:rPr>
        <w:t xml:space="preserve"> </w:t>
      </w:r>
      <w:r>
        <w:rPr>
          <w:sz w:val="16"/>
        </w:rPr>
        <w:t>applicable</w:t>
      </w:r>
      <w:r>
        <w:rPr>
          <w:spacing w:val="-1"/>
          <w:sz w:val="16"/>
        </w:rPr>
        <w:t xml:space="preserve"> </w:t>
      </w:r>
      <w:r>
        <w:rPr>
          <w:sz w:val="16"/>
        </w:rPr>
        <w:t>city ordinances, codes, or contact</w:t>
      </w:r>
      <w:r>
        <w:rPr>
          <w:spacing w:val="-1"/>
          <w:sz w:val="16"/>
        </w:rPr>
        <w:t xml:space="preserve"> </w:t>
      </w:r>
      <w:r>
        <w:rPr>
          <w:sz w:val="16"/>
        </w:rPr>
        <w:t>the Isanti Community Development</w:t>
      </w:r>
      <w:r>
        <w:rPr>
          <w:spacing w:val="-1"/>
          <w:sz w:val="16"/>
        </w:rPr>
        <w:t xml:space="preserve"> </w:t>
      </w:r>
      <w:r>
        <w:rPr>
          <w:sz w:val="16"/>
        </w:rPr>
        <w:t>Department.</w:t>
      </w:r>
    </w:p>
    <w:p w14:paraId="315E5916" w14:textId="77777777" w:rsidR="00C00F6B" w:rsidRDefault="00ED723C">
      <w:pPr>
        <w:pStyle w:val="Heading1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1ACCF36" wp14:editId="6D96195D">
            <wp:simplePos x="0" y="0"/>
            <wp:positionH relativeFrom="page">
              <wp:posOffset>492638</wp:posOffset>
            </wp:positionH>
            <wp:positionV relativeFrom="paragraph">
              <wp:posOffset>266847</wp:posOffset>
            </wp:positionV>
            <wp:extent cx="2586979" cy="103918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979" cy="103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Permits</w:t>
      </w:r>
    </w:p>
    <w:p w14:paraId="0B8C5ED0" w14:textId="77777777" w:rsidR="00C00F6B" w:rsidRDefault="00ED723C">
      <w:pPr>
        <w:pStyle w:val="BodyText"/>
        <w:spacing w:before="70" w:line="273" w:lineRule="auto"/>
        <w:ind w:left="4872" w:right="234" w:hanging="329"/>
      </w:pPr>
      <w:r>
        <w:rPr>
          <w:sz w:val="24"/>
        </w:rPr>
        <w:t>1.)</w:t>
      </w:r>
      <w:r>
        <w:rPr>
          <w:spacing w:val="1"/>
          <w:sz w:val="24"/>
        </w:rPr>
        <w:t xml:space="preserve"> </w:t>
      </w:r>
      <w:r>
        <w:t xml:space="preserve">A </w:t>
      </w:r>
      <w:r>
        <w:rPr>
          <w:b/>
          <w:i/>
        </w:rPr>
        <w:t xml:space="preserve">Zoning Permit </w:t>
      </w:r>
      <w:r>
        <w:t>is required for any structure intended for</w:t>
      </w:r>
      <w:r>
        <w:rPr>
          <w:spacing w:val="1"/>
        </w:rPr>
        <w:t xml:space="preserve"> </w:t>
      </w:r>
      <w:r>
        <w:t>swimming,</w:t>
      </w:r>
      <w:r>
        <w:rPr>
          <w:spacing w:val="-2"/>
        </w:rPr>
        <w:t xml:space="preserve"> </w:t>
      </w:r>
      <w:r>
        <w:t>recreational</w:t>
      </w:r>
      <w:r>
        <w:rPr>
          <w:spacing w:val="-3"/>
        </w:rPr>
        <w:t xml:space="preserve"> </w:t>
      </w:r>
      <w:r>
        <w:t>bathing,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wading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over</w:t>
      </w:r>
      <w:r>
        <w:rPr>
          <w:spacing w:val="-52"/>
        </w:rPr>
        <w:t xml:space="preserve"> </w:t>
      </w:r>
      <w:r>
        <w:rPr>
          <w:b/>
          <w:i/>
        </w:rPr>
        <w:t xml:space="preserve">24” </w:t>
      </w:r>
      <w:r>
        <w:rPr>
          <w:b/>
        </w:rPr>
        <w:t>deep</w:t>
      </w:r>
      <w:r>
        <w:t>.</w:t>
      </w:r>
      <w:r>
        <w:rPr>
          <w:spacing w:val="1"/>
        </w:rPr>
        <w:t xml:space="preserve"> </w:t>
      </w:r>
      <w:r>
        <w:t>This includes in-ground, above ground, or on-ground</w:t>
      </w:r>
      <w:r>
        <w:rPr>
          <w:spacing w:val="1"/>
        </w:rPr>
        <w:t xml:space="preserve"> </w:t>
      </w:r>
      <w:r>
        <w:t>pools; hot</w:t>
      </w:r>
      <w:r>
        <w:rPr>
          <w:spacing w:val="1"/>
        </w:rPr>
        <w:t xml:space="preserve"> </w:t>
      </w:r>
      <w:r>
        <w:t>tubs;</w:t>
      </w:r>
      <w:r>
        <w:rPr>
          <w:spacing w:val="1"/>
        </w:rPr>
        <w:t xml:space="preserve"> </w:t>
      </w:r>
      <w:r>
        <w:t>spas;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fixed in</w:t>
      </w:r>
      <w:r>
        <w:rPr>
          <w:spacing w:val="-4"/>
        </w:rPr>
        <w:t xml:space="preserve"> </w:t>
      </w:r>
      <w:r>
        <w:t>place wading</w:t>
      </w:r>
      <w:r>
        <w:rPr>
          <w:spacing w:val="-3"/>
        </w:rPr>
        <w:t xml:space="preserve"> </w:t>
      </w:r>
      <w:r>
        <w:t>pools.</w:t>
      </w:r>
    </w:p>
    <w:p w14:paraId="231DFF6C" w14:textId="77777777" w:rsidR="00C00F6B" w:rsidRDefault="00ED723C">
      <w:pPr>
        <w:spacing w:before="123"/>
        <w:ind w:left="4452"/>
        <w:rPr>
          <w:i/>
        </w:rPr>
      </w:pPr>
      <w:r>
        <w:t xml:space="preserve">2.) 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  <w:i/>
        </w:rPr>
        <w:t>Building Permit</w:t>
      </w:r>
      <w:r>
        <w:rPr>
          <w:b/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rPr>
          <w:b/>
          <w:i/>
        </w:rPr>
        <w:t>24”</w:t>
      </w:r>
      <w:r>
        <w:rPr>
          <w:b/>
          <w:i/>
          <w:spacing w:val="-1"/>
        </w:rPr>
        <w:t xml:space="preserve"> </w:t>
      </w:r>
      <w:r>
        <w:rPr>
          <w:b/>
        </w:rPr>
        <w:t xml:space="preserve">deep </w:t>
      </w:r>
      <w:r>
        <w:rPr>
          <w:i/>
          <w:u w:val="single"/>
        </w:rPr>
        <w:t>and</w:t>
      </w:r>
    </w:p>
    <w:p w14:paraId="50DC8C01" w14:textId="77777777" w:rsidR="00C00F6B" w:rsidRDefault="00ED723C">
      <w:pPr>
        <w:spacing w:before="40" w:line="276" w:lineRule="auto"/>
        <w:ind w:left="280" w:right="157" w:firstLine="4172"/>
        <w:jc w:val="both"/>
        <w:rPr>
          <w:i/>
          <w:sz w:val="20"/>
        </w:rPr>
      </w:pPr>
      <w:r>
        <w:t xml:space="preserve">over </w:t>
      </w:r>
      <w:r>
        <w:rPr>
          <w:b/>
        </w:rPr>
        <w:t xml:space="preserve">4,999 gallons </w:t>
      </w:r>
      <w:r>
        <w:t>containing water intended for swimming, recreational</w:t>
      </w:r>
      <w:r>
        <w:rPr>
          <w:spacing w:val="-52"/>
        </w:rPr>
        <w:t xml:space="preserve"> </w:t>
      </w:r>
      <w:r>
        <w:t>bathing, or wading. A hot tub installed on a deck requiring alterations or additions for the added weight may also require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permit.</w:t>
      </w:r>
      <w:r>
        <w:rPr>
          <w:spacing w:val="-1"/>
        </w:rPr>
        <w:t xml:space="preserve"> </w:t>
      </w:r>
      <w:r>
        <w:rPr>
          <w:i/>
          <w:sz w:val="20"/>
        </w:rPr>
        <w:t>(NOTE: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WEIGHT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TUB 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CONSIDERATION!! Your</w:t>
      </w:r>
    </w:p>
    <w:p w14:paraId="37F3DDED" w14:textId="77777777" w:rsidR="00C00F6B" w:rsidRDefault="00ED723C">
      <w:pPr>
        <w:ind w:left="280"/>
        <w:rPr>
          <w:i/>
          <w:sz w:val="20"/>
        </w:rPr>
      </w:pPr>
      <w:r>
        <w:rPr>
          <w:i/>
          <w:sz w:val="20"/>
        </w:rPr>
        <w:t>deck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likely 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designed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weight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tub.)</w:t>
      </w:r>
    </w:p>
    <w:p w14:paraId="2195A597" w14:textId="77777777" w:rsidR="00C00F6B" w:rsidRDefault="00C00F6B">
      <w:pPr>
        <w:pStyle w:val="BodyText"/>
        <w:spacing w:before="5"/>
        <w:rPr>
          <w:i/>
          <w:sz w:val="21"/>
        </w:rPr>
      </w:pPr>
    </w:p>
    <w:p w14:paraId="04FE5931" w14:textId="77777777" w:rsidR="00C00F6B" w:rsidRDefault="00ED723C">
      <w:pPr>
        <w:pStyle w:val="ListParagraph"/>
        <w:numPr>
          <w:ilvl w:val="0"/>
          <w:numId w:val="2"/>
        </w:numPr>
        <w:tabs>
          <w:tab w:val="left" w:pos="1092"/>
        </w:tabs>
        <w:spacing w:line="252" w:lineRule="exact"/>
      </w:pPr>
      <w:r>
        <w:rPr>
          <w:spacing w:val="-3"/>
        </w:rPr>
        <w:t>Permits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following:</w:t>
      </w:r>
    </w:p>
    <w:p w14:paraId="2CB05D48" w14:textId="77777777" w:rsidR="00C00F6B" w:rsidRDefault="00ED723C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1988" w:hanging="413"/>
      </w:pPr>
      <w:r>
        <w:rPr>
          <w:i/>
          <w:spacing w:val="-3"/>
        </w:rPr>
        <w:t>Site</w:t>
      </w:r>
      <w:r>
        <w:rPr>
          <w:i/>
          <w:spacing w:val="-7"/>
        </w:rPr>
        <w:t xml:space="preserve"> </w:t>
      </w:r>
      <w:r>
        <w:rPr>
          <w:i/>
          <w:spacing w:val="-3"/>
        </w:rPr>
        <w:t>plan</w:t>
      </w:r>
      <w:r>
        <w:rPr>
          <w:i/>
          <w:spacing w:val="-8"/>
        </w:rPr>
        <w:t xml:space="preserve"> </w:t>
      </w:r>
      <w:r>
        <w:rPr>
          <w:spacing w:val="-3"/>
        </w:rPr>
        <w:t>showing</w:t>
      </w:r>
      <w:r>
        <w:rPr>
          <w:spacing w:val="-9"/>
        </w:rPr>
        <w:t xml:space="preserve"> </w:t>
      </w:r>
      <w:r>
        <w:rPr>
          <w:spacing w:val="-3"/>
        </w:rPr>
        <w:t>existing</w:t>
      </w:r>
      <w:r>
        <w:rPr>
          <w:spacing w:val="-9"/>
        </w:rPr>
        <w:t xml:space="preserve"> </w:t>
      </w:r>
      <w:r>
        <w:rPr>
          <w:spacing w:val="-3"/>
        </w:rPr>
        <w:t>structures,</w:t>
      </w:r>
      <w:r>
        <w:rPr>
          <w:spacing w:val="-10"/>
        </w:rPr>
        <w:t xml:space="preserve"> </w:t>
      </w:r>
      <w:r>
        <w:rPr>
          <w:spacing w:val="-3"/>
        </w:rPr>
        <w:t>locations,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property</w:t>
      </w:r>
      <w:r>
        <w:rPr>
          <w:spacing w:val="-11"/>
        </w:rPr>
        <w:t xml:space="preserve"> </w:t>
      </w:r>
      <w:r>
        <w:rPr>
          <w:spacing w:val="-2"/>
        </w:rPr>
        <w:t>lines.</w:t>
      </w:r>
      <w:r>
        <w:rPr>
          <w:spacing w:val="-9"/>
        </w:rPr>
        <w:t xml:space="preserve"> </w:t>
      </w:r>
      <w:r>
        <w:rPr>
          <w:spacing w:val="-2"/>
        </w:rPr>
        <w:t>Include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52"/>
        </w:rPr>
        <w:t xml:space="preserve"> </w:t>
      </w:r>
      <w:r>
        <w:rPr>
          <w:spacing w:val="-2"/>
        </w:rPr>
        <w:t>location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measurements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pool,</w:t>
      </w:r>
      <w:r>
        <w:rPr>
          <w:spacing w:val="-11"/>
        </w:rPr>
        <w:t xml:space="preserve"> </w:t>
      </w:r>
      <w:r>
        <w:rPr>
          <w:spacing w:val="-1"/>
        </w:rPr>
        <w:t>size,</w:t>
      </w:r>
      <w:r>
        <w:rPr>
          <w:spacing w:val="-12"/>
        </w:rPr>
        <w:t xml:space="preserve"> </w:t>
      </w:r>
      <w:r>
        <w:rPr>
          <w:spacing w:val="-1"/>
        </w:rPr>
        <w:t>depth,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setbacks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property</w:t>
      </w:r>
      <w:r>
        <w:rPr>
          <w:spacing w:val="-12"/>
        </w:rPr>
        <w:t xml:space="preserve"> </w:t>
      </w:r>
      <w:r>
        <w:rPr>
          <w:spacing w:val="-1"/>
        </w:rPr>
        <w:t>lines.</w:t>
      </w:r>
    </w:p>
    <w:p w14:paraId="04F75AA4" w14:textId="77777777" w:rsidR="00C00F6B" w:rsidRDefault="00ED723C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68" w:lineRule="exact"/>
        <w:ind w:left="1540" w:hanging="361"/>
      </w:pP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copy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manufacturer’s</w:t>
      </w:r>
      <w:r>
        <w:rPr>
          <w:spacing w:val="-9"/>
        </w:rPr>
        <w:t xml:space="preserve"> </w:t>
      </w:r>
      <w:r>
        <w:rPr>
          <w:i/>
          <w:spacing w:val="-2"/>
        </w:rPr>
        <w:t>instructions</w:t>
      </w:r>
      <w:r>
        <w:rPr>
          <w:i/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installation</w:t>
      </w:r>
      <w:r>
        <w:rPr>
          <w:spacing w:val="-11"/>
        </w:rPr>
        <w:t xml:space="preserve"> </w:t>
      </w:r>
      <w:r>
        <w:rPr>
          <w:spacing w:val="-2"/>
        </w:rPr>
        <w:t>(if</w:t>
      </w:r>
      <w:r>
        <w:rPr>
          <w:spacing w:val="-6"/>
        </w:rPr>
        <w:t xml:space="preserve"> </w:t>
      </w:r>
      <w:r>
        <w:rPr>
          <w:spacing w:val="-2"/>
        </w:rPr>
        <w:t>available)</w:t>
      </w:r>
    </w:p>
    <w:p w14:paraId="205D03FF" w14:textId="77777777" w:rsidR="00C00F6B" w:rsidRDefault="00C00F6B">
      <w:pPr>
        <w:pStyle w:val="BodyText"/>
        <w:spacing w:before="6"/>
        <w:rPr>
          <w:sz w:val="26"/>
        </w:rPr>
      </w:pPr>
    </w:p>
    <w:p w14:paraId="2B6F0CE1" w14:textId="77777777" w:rsidR="00C00F6B" w:rsidRDefault="00ED723C">
      <w:pPr>
        <w:ind w:left="100"/>
      </w:pPr>
      <w:r>
        <w:t>3.)</w:t>
      </w:r>
      <w:r>
        <w:rPr>
          <w:spacing w:val="10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b/>
          <w:i/>
        </w:rPr>
        <w:t>Electrical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permit </w:t>
      </w:r>
      <w:r>
        <w:t>may</w:t>
      </w:r>
      <w:r>
        <w:rPr>
          <w:spacing w:val="-2"/>
        </w:rPr>
        <w:t xml:space="preserve"> </w:t>
      </w:r>
      <w:r>
        <w:t>be required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tubs,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pool pumps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heaters.</w:t>
      </w:r>
    </w:p>
    <w:p w14:paraId="5E4DD2E7" w14:textId="77777777" w:rsidR="00C00F6B" w:rsidRDefault="00C00F6B">
      <w:pPr>
        <w:pStyle w:val="BodyText"/>
        <w:spacing w:before="1"/>
      </w:pPr>
    </w:p>
    <w:p w14:paraId="6AA0C67A" w14:textId="77777777" w:rsidR="00C00F6B" w:rsidRDefault="00ED723C">
      <w:pPr>
        <w:ind w:left="100"/>
        <w:rPr>
          <w:b/>
        </w:rPr>
      </w:pPr>
      <w:r>
        <w:rPr>
          <w:noProof/>
        </w:rPr>
        <w:drawing>
          <wp:anchor distT="0" distB="0" distL="0" distR="0" simplePos="0" relativeHeight="487544832" behindDoc="1" locked="0" layoutInCell="1" allowOverlap="1" wp14:anchorId="32580151" wp14:editId="75375611">
            <wp:simplePos x="0" y="0"/>
            <wp:positionH relativeFrom="page">
              <wp:posOffset>5219809</wp:posOffset>
            </wp:positionH>
            <wp:positionV relativeFrom="paragraph">
              <wp:posOffset>-44109</wp:posOffset>
            </wp:positionV>
            <wp:extent cx="2124236" cy="124085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236" cy="1240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Required</w:t>
      </w:r>
      <w:r>
        <w:rPr>
          <w:b/>
          <w:spacing w:val="-1"/>
        </w:rPr>
        <w:t xml:space="preserve"> </w:t>
      </w:r>
      <w:r>
        <w:rPr>
          <w:b/>
        </w:rPr>
        <w:t>Inspections</w:t>
      </w:r>
    </w:p>
    <w:p w14:paraId="34EB1900" w14:textId="77777777" w:rsidR="00C00F6B" w:rsidRDefault="00ED723C">
      <w:pPr>
        <w:pStyle w:val="BodyText"/>
        <w:spacing w:before="35"/>
        <w:ind w:left="100"/>
      </w:pPr>
      <w:r>
        <w:t>1-2</w:t>
      </w:r>
      <w:r>
        <w:rPr>
          <w:spacing w:val="1"/>
        </w:rPr>
        <w:t xml:space="preserve"> </w:t>
      </w:r>
      <w:r>
        <w:t>inspections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advance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inspections.</w:t>
      </w:r>
    </w:p>
    <w:p w14:paraId="3A2AF74E" w14:textId="0AC9F919" w:rsidR="00C00F6B" w:rsidRDefault="008A59D3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EDBB9D" wp14:editId="715CA8F0">
                <wp:simplePos x="0" y="0"/>
                <wp:positionH relativeFrom="page">
                  <wp:posOffset>457200</wp:posOffset>
                </wp:positionH>
                <wp:positionV relativeFrom="paragraph">
                  <wp:posOffset>233045</wp:posOffset>
                </wp:positionV>
                <wp:extent cx="461772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77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7272"/>
                            <a:gd name="T2" fmla="+- 0 5510 720"/>
                            <a:gd name="T3" fmla="*/ T2 w 7272"/>
                            <a:gd name="T4" fmla="+- 0 5516 720"/>
                            <a:gd name="T5" fmla="*/ T4 w 7272"/>
                            <a:gd name="T6" fmla="+- 0 7992 720"/>
                            <a:gd name="T7" fmla="*/ T6 w 7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72">
                              <a:moveTo>
                                <a:pt x="0" y="0"/>
                              </a:moveTo>
                              <a:lnTo>
                                <a:pt x="4790" y="0"/>
                              </a:lnTo>
                              <a:moveTo>
                                <a:pt x="4796" y="0"/>
                              </a:moveTo>
                              <a:lnTo>
                                <a:pt x="727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0643" id="docshape5" o:spid="_x0000_s1026" style="position:absolute;margin-left:36pt;margin-top:18.35pt;width:363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" path="m,l4790,t6,l7272,e" filled="f" strokeweight=".31328mm">
                <v:stroke dashstyle="dash"/>
                <v:path arrowok="t" o:connecttype="custom" o:connectlocs="0,0;3041650,0;3045460,0;4617720,0" o:connectangles="0,0,0,0"/>
                <w10:wrap type="topAndBottom" anchorx="page"/>
              </v:shape>
            </w:pict>
          </mc:Fallback>
        </mc:AlternateContent>
      </w:r>
    </w:p>
    <w:p w14:paraId="1D5E512A" w14:textId="77777777" w:rsidR="00C00F6B" w:rsidRDefault="00ED723C">
      <w:pPr>
        <w:pStyle w:val="Heading1"/>
        <w:spacing w:before="141"/>
        <w:ind w:right="5045"/>
        <w:rPr>
          <w:u w:val="none"/>
        </w:rPr>
      </w:pPr>
      <w:r>
        <w:t>Requirements</w:t>
      </w:r>
    </w:p>
    <w:p w14:paraId="465C8C54" w14:textId="77777777" w:rsidR="00C00F6B" w:rsidRDefault="00ED723C">
      <w:pPr>
        <w:spacing w:before="52"/>
        <w:ind w:left="1084"/>
        <w:rPr>
          <w:i/>
        </w:rPr>
      </w:pP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pools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hot</w:t>
      </w:r>
      <w:r>
        <w:rPr>
          <w:i/>
          <w:spacing w:val="-3"/>
        </w:rPr>
        <w:t xml:space="preserve"> </w:t>
      </w:r>
      <w:r>
        <w:rPr>
          <w:i/>
        </w:rPr>
        <w:t>tubs</w:t>
      </w:r>
      <w:r>
        <w:rPr>
          <w:i/>
          <w:spacing w:val="-1"/>
        </w:rPr>
        <w:t xml:space="preserve"> </w:t>
      </w:r>
      <w:r>
        <w:rPr>
          <w:i/>
        </w:rPr>
        <w:t>must meet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City</w:t>
      </w:r>
      <w:r>
        <w:rPr>
          <w:i/>
          <w:spacing w:val="-1"/>
        </w:rPr>
        <w:t xml:space="preserve"> </w:t>
      </w:r>
      <w:r>
        <w:rPr>
          <w:i/>
        </w:rPr>
        <w:t>ordinance</w:t>
      </w:r>
      <w:r>
        <w:rPr>
          <w:i/>
          <w:spacing w:val="-2"/>
        </w:rPr>
        <w:t xml:space="preserve"> </w:t>
      </w:r>
      <w:r>
        <w:rPr>
          <w:i/>
        </w:rPr>
        <w:t>requirements.</w:t>
      </w:r>
    </w:p>
    <w:p w14:paraId="678044B6" w14:textId="77777777" w:rsidR="00C00F6B" w:rsidRDefault="00ED723C">
      <w:pPr>
        <w:pStyle w:val="ListParagraph"/>
        <w:numPr>
          <w:ilvl w:val="0"/>
          <w:numId w:val="1"/>
        </w:numPr>
        <w:tabs>
          <w:tab w:val="left" w:pos="421"/>
          <w:tab w:val="left" w:pos="422"/>
        </w:tabs>
        <w:spacing w:before="158"/>
        <w:ind w:left="421"/>
      </w:pPr>
      <w:r>
        <w:rPr>
          <w:i/>
          <w:sz w:val="24"/>
          <w:u w:val="single"/>
        </w:rPr>
        <w:t>Barriers</w:t>
      </w:r>
      <w:r>
        <w:t>.</w:t>
      </w:r>
    </w:p>
    <w:p w14:paraId="3ED8DDEC" w14:textId="77777777" w:rsidR="00C00F6B" w:rsidRDefault="00ED723C">
      <w:pPr>
        <w:pStyle w:val="BodyText"/>
        <w:tabs>
          <w:tab w:val="left" w:pos="4504"/>
        </w:tabs>
        <w:spacing w:before="40"/>
        <w:ind w:left="100"/>
      </w:pPr>
      <w:r>
        <w:rPr>
          <w:noProof/>
        </w:rPr>
        <w:drawing>
          <wp:anchor distT="0" distB="0" distL="0" distR="0" simplePos="0" relativeHeight="487545856" behindDoc="1" locked="0" layoutInCell="1" allowOverlap="1" wp14:anchorId="49437689" wp14:editId="3C275351">
            <wp:simplePos x="0" y="0"/>
            <wp:positionH relativeFrom="page">
              <wp:posOffset>3051492</wp:posOffset>
            </wp:positionH>
            <wp:positionV relativeFrom="paragraph">
              <wp:posOffset>67494</wp:posOffset>
            </wp:positionV>
            <wp:extent cx="158750" cy="106679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Option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t>)</w:t>
      </w:r>
      <w:r>
        <w:rPr>
          <w:spacing w:val="1"/>
        </w:rPr>
        <w:t xml:space="preserve"> </w:t>
      </w:r>
      <w:r>
        <w:t>Storable</w:t>
      </w:r>
      <w:r>
        <w:rPr>
          <w:spacing w:val="1"/>
        </w:rPr>
        <w:t xml:space="preserve"> </w:t>
      </w:r>
      <w:r>
        <w:t>pools</w:t>
      </w:r>
      <w:r>
        <w:rPr>
          <w:spacing w:val="-1"/>
        </w:rPr>
        <w:t xml:space="preserve"> </w:t>
      </w:r>
      <w:r>
        <w:t>[24”+</w:t>
      </w:r>
      <w:r>
        <w:rPr>
          <w:spacing w:val="1"/>
        </w:rPr>
        <w:t xml:space="preserve"> </w:t>
      </w:r>
      <w:r>
        <w:t>wall</w:t>
      </w:r>
      <w:r>
        <w:rPr>
          <w:spacing w:val="3"/>
        </w:rPr>
        <w:t xml:space="preserve"> </w:t>
      </w:r>
      <w:r>
        <w:t>height]</w:t>
      </w:r>
      <w:r>
        <w:tab/>
        <w:t>the</w:t>
      </w:r>
      <w:r>
        <w:rPr>
          <w:spacing w:val="-1"/>
        </w:rPr>
        <w:t xml:space="preserve"> </w:t>
      </w:r>
      <w:r>
        <w:t>ladder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 xml:space="preserve">be removed </w:t>
      </w:r>
      <w:r>
        <w:rPr>
          <w:i/>
        </w:rPr>
        <w:t xml:space="preserve">and </w:t>
      </w:r>
      <w:r>
        <w:t>the</w:t>
      </w:r>
      <w:r>
        <w:rPr>
          <w:spacing w:val="-1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use.</w:t>
      </w:r>
    </w:p>
    <w:p w14:paraId="20C67E7A" w14:textId="77777777" w:rsidR="00C00F6B" w:rsidRDefault="00ED723C">
      <w:pPr>
        <w:pStyle w:val="BodyText"/>
        <w:tabs>
          <w:tab w:val="left" w:pos="5472"/>
        </w:tabs>
        <w:spacing w:before="97" w:line="276" w:lineRule="auto"/>
        <w:ind w:left="371" w:right="222" w:hanging="272"/>
      </w:pPr>
      <w:r>
        <w:rPr>
          <w:noProof/>
        </w:rPr>
        <w:drawing>
          <wp:anchor distT="0" distB="0" distL="0" distR="0" simplePos="0" relativeHeight="487546880" behindDoc="1" locked="0" layoutInCell="1" allowOverlap="1" wp14:anchorId="4BB41355" wp14:editId="5656739A">
            <wp:simplePos x="0" y="0"/>
            <wp:positionH relativeFrom="page">
              <wp:posOffset>3664902</wp:posOffset>
            </wp:positionH>
            <wp:positionV relativeFrom="paragraph">
              <wp:posOffset>107245</wp:posOffset>
            </wp:positionV>
            <wp:extent cx="158750" cy="10795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Option</w:t>
      </w:r>
      <w:r>
        <w:rPr>
          <w:i/>
          <w:spacing w:val="2"/>
        </w:rPr>
        <w:t xml:space="preserve"> </w:t>
      </w:r>
      <w:r>
        <w:rPr>
          <w:i/>
        </w:rPr>
        <w:t>2</w:t>
      </w:r>
      <w:r>
        <w:t>)</w:t>
      </w:r>
      <w:r>
        <w:rPr>
          <w:spacing w:val="3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(rigid</w:t>
      </w:r>
      <w:r>
        <w:rPr>
          <w:spacing w:val="2"/>
        </w:rPr>
        <w:t xml:space="preserve"> </w:t>
      </w:r>
      <w:r>
        <w:t>frame)</w:t>
      </w:r>
      <w:r>
        <w:rPr>
          <w:spacing w:val="4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ground</w:t>
      </w:r>
      <w:r>
        <w:rPr>
          <w:spacing w:val="4"/>
        </w:rPr>
        <w:t xml:space="preserve"> </w:t>
      </w:r>
      <w:r>
        <w:t>pools</w:t>
      </w:r>
      <w:r>
        <w:tab/>
        <w:t>with</w:t>
      </w:r>
      <w:r>
        <w:rPr>
          <w:spacing w:val="-2"/>
        </w:rPr>
        <w:t xml:space="preserve"> </w:t>
      </w:r>
      <w:r>
        <w:t>wall</w:t>
      </w:r>
      <w:r>
        <w:rPr>
          <w:spacing w:val="-1"/>
        </w:rPr>
        <w:t xml:space="preserve"> </w:t>
      </w:r>
      <w:r>
        <w:t>heights</w:t>
      </w:r>
      <w:r>
        <w:rPr>
          <w:spacing w:val="-3"/>
        </w:rPr>
        <w:t xml:space="preserve"> </w:t>
      </w:r>
      <w:r>
        <w:t>of 24”-47”</w:t>
      </w:r>
      <w:r>
        <w:rPr>
          <w:spacing w:val="-2"/>
        </w:rPr>
        <w:t xml:space="preserve"> </w:t>
      </w:r>
      <w:r>
        <w:t>pools</w:t>
      </w:r>
      <w:r>
        <w:rPr>
          <w:spacing w:val="-1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48”</w:t>
      </w:r>
      <w:r>
        <w:rPr>
          <w:spacing w:val="-3"/>
        </w:rPr>
        <w:t xml:space="preserve"> </w:t>
      </w:r>
      <w:r>
        <w:t>high</w:t>
      </w:r>
      <w:r>
        <w:rPr>
          <w:spacing w:val="-52"/>
        </w:rPr>
        <w:t xml:space="preserve"> </w:t>
      </w:r>
      <w:r>
        <w:t>barrier. With</w:t>
      </w:r>
      <w:r>
        <w:rPr>
          <w:spacing w:val="-1"/>
        </w:rPr>
        <w:t xml:space="preserve"> </w:t>
      </w:r>
      <w:r>
        <w:t>wall</w:t>
      </w:r>
      <w:r>
        <w:rPr>
          <w:spacing w:val="1"/>
        </w:rPr>
        <w:t xml:space="preserve"> </w:t>
      </w:r>
      <w:r>
        <w:t>height of</w:t>
      </w:r>
      <w:r>
        <w:rPr>
          <w:spacing w:val="-2"/>
        </w:rPr>
        <w:t xml:space="preserve"> </w:t>
      </w:r>
      <w:r>
        <w:t>48”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more, shall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accesses and/or</w:t>
      </w:r>
      <w:r>
        <w:rPr>
          <w:spacing w:val="-1"/>
        </w:rPr>
        <w:t xml:space="preserve"> </w:t>
      </w:r>
      <w:r>
        <w:t>ladders</w:t>
      </w:r>
      <w:r>
        <w:rPr>
          <w:spacing w:val="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use.</w:t>
      </w:r>
    </w:p>
    <w:p w14:paraId="79EEDCB1" w14:textId="77777777" w:rsidR="00C00F6B" w:rsidRDefault="00ED723C">
      <w:pPr>
        <w:pStyle w:val="BodyText"/>
        <w:tabs>
          <w:tab w:val="left" w:pos="2968"/>
        </w:tabs>
        <w:spacing w:before="62"/>
        <w:ind w:left="100"/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4D9DBEF9" wp14:editId="37B4431B">
            <wp:simplePos x="0" y="0"/>
            <wp:positionH relativeFrom="page">
              <wp:posOffset>2075497</wp:posOffset>
            </wp:positionH>
            <wp:positionV relativeFrom="paragraph">
              <wp:posOffset>76638</wp:posOffset>
            </wp:positionV>
            <wp:extent cx="158750" cy="1079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Option</w:t>
      </w:r>
      <w:r>
        <w:rPr>
          <w:i/>
          <w:spacing w:val="1"/>
        </w:rPr>
        <w:t xml:space="preserve"> </w:t>
      </w:r>
      <w:r>
        <w:rPr>
          <w:i/>
        </w:rPr>
        <w:t>3</w:t>
      </w:r>
      <w:r>
        <w:t>) Hot</w:t>
      </w:r>
      <w:r>
        <w:rPr>
          <w:spacing w:val="3"/>
        </w:rPr>
        <w:t xml:space="preserve"> </w:t>
      </w:r>
      <w:r>
        <w:t>tubs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spas</w:t>
      </w:r>
      <w:r>
        <w:tab/>
        <w:t>shall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compliant</w:t>
      </w:r>
      <w:r>
        <w:rPr>
          <w:spacing w:val="-1"/>
        </w:rPr>
        <w:t xml:space="preserve"> </w:t>
      </w:r>
      <w:r>
        <w:t>lockable</w:t>
      </w:r>
      <w:r>
        <w:rPr>
          <w:spacing w:val="-1"/>
        </w:rPr>
        <w:t xml:space="preserve"> </w:t>
      </w:r>
      <w:r>
        <w:t>cover.</w:t>
      </w:r>
    </w:p>
    <w:p w14:paraId="5B95725A" w14:textId="77777777" w:rsidR="00C00F6B" w:rsidRDefault="00ED723C">
      <w:pPr>
        <w:pStyle w:val="BodyText"/>
        <w:spacing w:before="97" w:line="276" w:lineRule="auto"/>
        <w:ind w:left="371" w:right="384" w:hanging="272"/>
      </w:pPr>
      <w:r>
        <w:rPr>
          <w:i/>
        </w:rPr>
        <w:t>Option</w:t>
      </w:r>
      <w:r>
        <w:rPr>
          <w:i/>
          <w:spacing w:val="1"/>
        </w:rPr>
        <w:t xml:space="preserve"> </w:t>
      </w:r>
      <w:r>
        <w:rPr>
          <w:i/>
        </w:rPr>
        <w:t>4</w:t>
      </w:r>
      <w:r>
        <w:t>)</w:t>
      </w:r>
      <w:r>
        <w:rPr>
          <w:spacing w:val="59"/>
        </w:rPr>
        <w:t xml:space="preserve"> </w:t>
      </w:r>
      <w:r>
        <w:t>All other</w:t>
      </w:r>
      <w:r>
        <w:rPr>
          <w:spacing w:val="3"/>
        </w:rPr>
        <w:t xml:space="preserve"> </w:t>
      </w:r>
      <w:r>
        <w:t>pools,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hot</w:t>
      </w:r>
      <w:r>
        <w:rPr>
          <w:spacing w:val="3"/>
        </w:rPr>
        <w:t xml:space="preserve"> </w:t>
      </w:r>
      <w:r>
        <w:t>tubs</w:t>
      </w:r>
      <w:r>
        <w:rPr>
          <w:spacing w:val="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locking</w:t>
      </w:r>
      <w:r>
        <w:rPr>
          <w:spacing w:val="-2"/>
        </w:rPr>
        <w:t xml:space="preserve"> </w:t>
      </w:r>
      <w:r>
        <w:t xml:space="preserve">covers  </w:t>
      </w:r>
      <w:r>
        <w:rPr>
          <w:spacing w:val="33"/>
        </w:rPr>
        <w:t xml:space="preserve"> </w:t>
      </w:r>
      <w:r>
        <w:rPr>
          <w:noProof/>
          <w:spacing w:val="-22"/>
          <w:position w:val="-2"/>
        </w:rPr>
        <w:drawing>
          <wp:inline distT="0" distB="0" distL="0" distR="0" wp14:anchorId="197F24D3" wp14:editId="3DB4671A">
            <wp:extent cx="158750" cy="11176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  <w:t xml:space="preserve">  </w:t>
      </w:r>
      <w:r>
        <w:rPr>
          <w:spacing w:val="-1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min.</w:t>
      </w:r>
      <w:r>
        <w:rPr>
          <w:spacing w:val="-4"/>
        </w:rPr>
        <w:t xml:space="preserve"> </w:t>
      </w:r>
      <w:r>
        <w:t>48”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barrier</w:t>
      </w:r>
      <w:r>
        <w:rPr>
          <w:spacing w:val="-1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fence</w:t>
      </w:r>
      <w:r>
        <w:rPr>
          <w:spacing w:val="-5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surrounds</w:t>
      </w:r>
      <w:r>
        <w:rPr>
          <w:spacing w:val="-2"/>
        </w:rPr>
        <w:t xml:space="preserve"> </w:t>
      </w:r>
      <w:r>
        <w:t>and restricts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pool.</w:t>
      </w:r>
    </w:p>
    <w:p w14:paraId="0F50D0DF" w14:textId="77777777" w:rsidR="00C00F6B" w:rsidRDefault="00ED723C">
      <w:pPr>
        <w:spacing w:before="126"/>
        <w:ind w:left="1886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contact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Community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Development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Department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for specific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barrier/gate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requirements.</w:t>
      </w:r>
    </w:p>
    <w:p w14:paraId="2A69BD40" w14:textId="77777777" w:rsidR="00C00F6B" w:rsidRDefault="00ED723C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49"/>
        <w:ind w:hanging="360"/>
      </w:pPr>
      <w:r>
        <w:t>Pools</w:t>
      </w:r>
      <w:r>
        <w:rPr>
          <w:spacing w:val="-3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rear yard</w:t>
      </w:r>
      <w:r>
        <w:rPr>
          <w:spacing w:val="-1"/>
        </w:rPr>
        <w:t xml:space="preserve"> </w:t>
      </w:r>
      <w:r>
        <w:t>only,</w:t>
      </w:r>
      <w:r>
        <w:rPr>
          <w:spacing w:val="-1"/>
        </w:rPr>
        <w:t xml:space="preserve"> </w:t>
      </w:r>
      <w:r>
        <w:t>and shall not be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easements.</w:t>
      </w:r>
    </w:p>
    <w:p w14:paraId="358E099B" w14:textId="77777777" w:rsidR="00C00F6B" w:rsidRDefault="00ED723C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22"/>
        <w:ind w:hanging="360"/>
      </w:pPr>
      <w:r>
        <w:t>Pools</w:t>
      </w:r>
      <w:r>
        <w:rPr>
          <w:spacing w:val="-3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set back</w:t>
      </w:r>
      <w:r>
        <w:rPr>
          <w:spacing w:val="-3"/>
        </w:rPr>
        <w:t xml:space="preserve"> </w:t>
      </w:r>
      <w:r>
        <w:t>a min.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5’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rear lot</w:t>
      </w:r>
      <w:r>
        <w:rPr>
          <w:spacing w:val="-3"/>
        </w:rPr>
        <w:t xml:space="preserve"> </w:t>
      </w:r>
      <w:r>
        <w:t>line.</w:t>
      </w:r>
    </w:p>
    <w:p w14:paraId="2513527B" w14:textId="77777777" w:rsidR="00C00F6B" w:rsidRDefault="00ED723C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20" w:line="273" w:lineRule="auto"/>
        <w:ind w:right="563" w:hanging="360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allowable</w:t>
      </w:r>
      <w:r>
        <w:rPr>
          <w:spacing w:val="-1"/>
        </w:rPr>
        <w:t xml:space="preserve"> </w:t>
      </w:r>
      <w:r>
        <w:t>amount of</w:t>
      </w:r>
      <w:r>
        <w:rPr>
          <w:spacing w:val="2"/>
        </w:rPr>
        <w:t xml:space="preserve"> </w:t>
      </w:r>
      <w:r>
        <w:t>impervious</w:t>
      </w:r>
      <w:r>
        <w:rPr>
          <w:spacing w:val="-3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accessory</w:t>
      </w:r>
      <w:r>
        <w:rPr>
          <w:spacing w:val="-5"/>
        </w:rPr>
        <w:t xml:space="preserve"> </w:t>
      </w:r>
      <w:r>
        <w:t>buildings,</w:t>
      </w:r>
      <w:r>
        <w:rPr>
          <w:spacing w:val="-1"/>
        </w:rPr>
        <w:t xml:space="preserve"> </w:t>
      </w:r>
      <w:r>
        <w:t>drives,</w:t>
      </w:r>
      <w:r>
        <w:rPr>
          <w:spacing w:val="-4"/>
        </w:rPr>
        <w:t xml:space="preserve"> </w:t>
      </w:r>
      <w:r>
        <w:t>patios,</w:t>
      </w:r>
      <w:r>
        <w:rPr>
          <w:spacing w:val="-3"/>
        </w:rPr>
        <w:t xml:space="preserve"> </w:t>
      </w:r>
      <w:r>
        <w:t>etc. Coverage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installation</w:t>
      </w:r>
      <w:r>
        <w:rPr>
          <w:spacing w:val="2"/>
        </w:rPr>
        <w:t xml:space="preserve"> </w:t>
      </w:r>
      <w:r>
        <w:t>begins.</w:t>
      </w:r>
    </w:p>
    <w:p w14:paraId="25B5C971" w14:textId="77777777" w:rsidR="00C00F6B" w:rsidRDefault="00C00F6B">
      <w:pPr>
        <w:pStyle w:val="BodyText"/>
        <w:spacing w:before="7"/>
        <w:rPr>
          <w:sz w:val="24"/>
        </w:rPr>
      </w:pPr>
    </w:p>
    <w:p w14:paraId="60054E0E" w14:textId="32B900A0" w:rsidR="008A59D3" w:rsidRDefault="00ED723C" w:rsidP="008A59D3">
      <w:pPr>
        <w:pStyle w:val="BodyText"/>
        <w:ind w:left="2496" w:right="2246" w:firstLine="212"/>
        <w:jc w:val="center"/>
        <w:rPr>
          <w:spacing w:val="1"/>
        </w:rPr>
      </w:pPr>
      <w:r>
        <w:t>110 – 1</w:t>
      </w:r>
      <w:r>
        <w:rPr>
          <w:vertAlign w:val="superscript"/>
        </w:rPr>
        <w:t>st</w:t>
      </w:r>
      <w:r>
        <w:t xml:space="preserve"> Avenue NW * Isanti, MN</w:t>
      </w:r>
      <w:r>
        <w:rPr>
          <w:spacing w:val="1"/>
        </w:rPr>
        <w:t xml:space="preserve"> </w:t>
      </w:r>
      <w:r>
        <w:t>55040</w:t>
      </w:r>
    </w:p>
    <w:p w14:paraId="49FDC74C" w14:textId="5F371AA0" w:rsidR="00C00F6B" w:rsidRDefault="00ED723C" w:rsidP="008A59D3">
      <w:pPr>
        <w:pStyle w:val="BodyText"/>
        <w:ind w:left="2496" w:right="2246" w:firstLine="212"/>
        <w:jc w:val="center"/>
        <w:rPr>
          <w:color w:val="0000FF"/>
          <w:u w:val="single" w:color="0000FF"/>
        </w:rPr>
      </w:pPr>
      <w:r>
        <w:t>Phone:</w:t>
      </w:r>
      <w:r>
        <w:rPr>
          <w:spacing w:val="54"/>
        </w:rPr>
        <w:t xml:space="preserve"> </w:t>
      </w:r>
      <w:r>
        <w:t>763-762-57</w:t>
      </w:r>
      <w:r w:rsidR="00D33718">
        <w:t>53</w:t>
      </w:r>
      <w:r>
        <w:rPr>
          <w:color w:val="0000FF"/>
          <w:spacing w:val="5"/>
        </w:rPr>
        <w:t xml:space="preserve"> </w:t>
      </w:r>
      <w:hyperlink r:id="rId11" w:history="1">
        <w:r w:rsidR="008A59D3" w:rsidRPr="002372B9">
          <w:rPr>
            <w:rStyle w:val="Hyperlink"/>
          </w:rPr>
          <w:t>permits@cityofisanti.us</w:t>
        </w:r>
        <w:r w:rsidR="008A59D3" w:rsidRPr="002372B9">
          <w:rPr>
            <w:rStyle w:val="Hyperlink"/>
            <w:spacing w:val="2"/>
          </w:rPr>
          <w:t xml:space="preserve"> </w:t>
        </w:r>
      </w:hyperlink>
    </w:p>
    <w:p w14:paraId="532EE10E" w14:textId="42940B62" w:rsidR="008A59D3" w:rsidRPr="008A59D3" w:rsidRDefault="008A59D3" w:rsidP="008A59D3">
      <w:pPr>
        <w:pStyle w:val="BodyText"/>
        <w:ind w:left="2496" w:right="2246" w:firstLine="212"/>
        <w:jc w:val="center"/>
      </w:pP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 w:rsidRPr="008A59D3">
        <w:rPr>
          <w:color w:val="0000FF"/>
          <w:u w:color="0000FF"/>
        </w:rPr>
        <w:tab/>
      </w:r>
      <w:r>
        <w:rPr>
          <w:color w:val="0000FF"/>
          <w:u w:color="0000FF"/>
        </w:rPr>
        <w:t xml:space="preserve">  </w:t>
      </w:r>
      <w:r w:rsidRPr="008A59D3">
        <w:rPr>
          <w:color w:val="0000FF"/>
          <w:u w:color="0000FF"/>
        </w:rPr>
        <w:t>5.4.2026</w:t>
      </w:r>
    </w:p>
    <w:sectPr w:rsidR="008A59D3" w:rsidRPr="008A59D3">
      <w:type w:val="continuous"/>
      <w:pgSz w:w="12240" w:h="15840"/>
      <w:pgMar w:top="4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960"/>
    <w:multiLevelType w:val="hybridMultilevel"/>
    <w:tmpl w:val="8AC04E1C"/>
    <w:lvl w:ilvl="0" w:tplc="FF702232">
      <w:numFmt w:val="bullet"/>
      <w:lvlText w:val=""/>
      <w:lvlJc w:val="left"/>
      <w:pPr>
        <w:ind w:left="109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5AD0FE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22E43DE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01D4A2A0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50287276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87F06998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7C24D41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15BC0B32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FFD2CBEC">
      <w:numFmt w:val="bullet"/>
      <w:lvlText w:val="•"/>
      <w:lvlJc w:val="left"/>
      <w:pPr>
        <w:ind w:left="89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CF47B0"/>
    <w:multiLevelType w:val="hybridMultilevel"/>
    <w:tmpl w:val="E79E54A4"/>
    <w:lvl w:ilvl="0" w:tplc="9DDC816C">
      <w:numFmt w:val="bullet"/>
      <w:lvlText w:val=""/>
      <w:lvlJc w:val="left"/>
      <w:pPr>
        <w:ind w:left="460" w:hanging="3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D44078">
      <w:numFmt w:val="bullet"/>
      <w:lvlText w:val="•"/>
      <w:lvlJc w:val="left"/>
      <w:pPr>
        <w:ind w:left="2500" w:hanging="322"/>
      </w:pPr>
      <w:rPr>
        <w:rFonts w:hint="default"/>
        <w:lang w:val="en-US" w:eastAsia="en-US" w:bidi="ar-SA"/>
      </w:rPr>
    </w:lvl>
    <w:lvl w:ilvl="2" w:tplc="C5EA5B0C">
      <w:numFmt w:val="bullet"/>
      <w:lvlText w:val="•"/>
      <w:lvlJc w:val="left"/>
      <w:pPr>
        <w:ind w:left="3451" w:hanging="322"/>
      </w:pPr>
      <w:rPr>
        <w:rFonts w:hint="default"/>
        <w:lang w:val="en-US" w:eastAsia="en-US" w:bidi="ar-SA"/>
      </w:rPr>
    </w:lvl>
    <w:lvl w:ilvl="3" w:tplc="5968427A">
      <w:numFmt w:val="bullet"/>
      <w:lvlText w:val="•"/>
      <w:lvlJc w:val="left"/>
      <w:pPr>
        <w:ind w:left="4402" w:hanging="322"/>
      </w:pPr>
      <w:rPr>
        <w:rFonts w:hint="default"/>
        <w:lang w:val="en-US" w:eastAsia="en-US" w:bidi="ar-SA"/>
      </w:rPr>
    </w:lvl>
    <w:lvl w:ilvl="4" w:tplc="985A36B8">
      <w:numFmt w:val="bullet"/>
      <w:lvlText w:val="•"/>
      <w:lvlJc w:val="left"/>
      <w:pPr>
        <w:ind w:left="5353" w:hanging="322"/>
      </w:pPr>
      <w:rPr>
        <w:rFonts w:hint="default"/>
        <w:lang w:val="en-US" w:eastAsia="en-US" w:bidi="ar-SA"/>
      </w:rPr>
    </w:lvl>
    <w:lvl w:ilvl="5" w:tplc="A1687E9A">
      <w:numFmt w:val="bullet"/>
      <w:lvlText w:val="•"/>
      <w:lvlJc w:val="left"/>
      <w:pPr>
        <w:ind w:left="6304" w:hanging="322"/>
      </w:pPr>
      <w:rPr>
        <w:rFonts w:hint="default"/>
        <w:lang w:val="en-US" w:eastAsia="en-US" w:bidi="ar-SA"/>
      </w:rPr>
    </w:lvl>
    <w:lvl w:ilvl="6" w:tplc="38D0101E">
      <w:numFmt w:val="bullet"/>
      <w:lvlText w:val="•"/>
      <w:lvlJc w:val="left"/>
      <w:pPr>
        <w:ind w:left="7255" w:hanging="322"/>
      </w:pPr>
      <w:rPr>
        <w:rFonts w:hint="default"/>
        <w:lang w:val="en-US" w:eastAsia="en-US" w:bidi="ar-SA"/>
      </w:rPr>
    </w:lvl>
    <w:lvl w:ilvl="7" w:tplc="CBEA682E">
      <w:numFmt w:val="bullet"/>
      <w:lvlText w:val="•"/>
      <w:lvlJc w:val="left"/>
      <w:pPr>
        <w:ind w:left="8206" w:hanging="322"/>
      </w:pPr>
      <w:rPr>
        <w:rFonts w:hint="default"/>
        <w:lang w:val="en-US" w:eastAsia="en-US" w:bidi="ar-SA"/>
      </w:rPr>
    </w:lvl>
    <w:lvl w:ilvl="8" w:tplc="1FF8D858">
      <w:numFmt w:val="bullet"/>
      <w:lvlText w:val="•"/>
      <w:lvlJc w:val="left"/>
      <w:pPr>
        <w:ind w:left="9157" w:hanging="322"/>
      </w:pPr>
      <w:rPr>
        <w:rFonts w:hint="default"/>
        <w:lang w:val="en-US" w:eastAsia="en-US" w:bidi="ar-SA"/>
      </w:rPr>
    </w:lvl>
  </w:abstractNum>
  <w:num w:numId="1" w16cid:durableId="1344430224">
    <w:abstractNumId w:val="1"/>
  </w:num>
  <w:num w:numId="2" w16cid:durableId="157831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6B"/>
    <w:rsid w:val="00667B9D"/>
    <w:rsid w:val="008A59D3"/>
    <w:rsid w:val="00C00F6B"/>
    <w:rsid w:val="00D33718"/>
    <w:rsid w:val="00E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FE2356"/>
  <w15:docId w15:val="{89B141A7-0BDA-4BF5-A32C-1424A4F7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5"/>
      <w:ind w:left="4055" w:right="4227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5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ermits@cityofisanti.us%2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2563</Characters>
  <Application>Microsoft Office Word</Application>
  <DocSecurity>0</DocSecurity>
  <Lines>62</Lines>
  <Paragraphs>37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Henly</dc:creator>
  <cp:lastModifiedBy>Stephanie Hillesheim</cp:lastModifiedBy>
  <cp:revision>2</cp:revision>
  <dcterms:created xsi:type="dcterms:W3CDTF">2026-05-04T21:14:00Z</dcterms:created>
  <dcterms:modified xsi:type="dcterms:W3CDTF">2026-05-04T21:14:00Z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2021-07-06T00:00:00Z</vt:filetime>
  </property>
</Properties>
</file>